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1C49" w14:textId="77777777" w:rsidR="009A4655" w:rsidRDefault="009A4655">
      <w:r>
        <w:rPr>
          <w:noProof/>
        </w:rPr>
        <w:drawing>
          <wp:inline distT="0" distB="0" distL="0" distR="0" wp14:anchorId="3253A1AD" wp14:editId="4D6E409D">
            <wp:extent cx="5943600" cy="833165"/>
            <wp:effectExtent l="0" t="0" r="0" b="5080"/>
            <wp:docPr id="2" name="Picture 2" descr="Macintosh HD:Users:MRossi:Mike's Files:PennEngineering:Letterhead:Corporate Danb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Rossi:Mike's Files:PennEngineering:Letterhead:Corporate Danbo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AF5FC" w14:textId="5DD80CF9" w:rsidR="009A4655" w:rsidRDefault="00B64AE0">
      <w:proofErr w:type="gramStart"/>
      <w:r>
        <w:t>January,</w:t>
      </w:r>
      <w:proofErr w:type="gramEnd"/>
      <w:r>
        <w:t xml:space="preserve"> 2022</w:t>
      </w:r>
    </w:p>
    <w:p w14:paraId="6F2B99BD" w14:textId="77777777" w:rsidR="00EF14BC" w:rsidRDefault="00EF14BC"/>
    <w:p w14:paraId="76B5D5A7" w14:textId="28BDCC2D" w:rsidR="007D6A80" w:rsidRDefault="00CF1EB7" w:rsidP="001244C7">
      <w:pPr>
        <w:spacing w:after="0" w:line="240" w:lineRule="auto"/>
      </w:pPr>
      <w:r>
        <w:t>RE:</w:t>
      </w:r>
      <w:r w:rsidR="009A4655">
        <w:t xml:space="preserve">  </w:t>
      </w:r>
      <w:r w:rsidR="00F06AEC">
        <w:t>REACH 2</w:t>
      </w:r>
      <w:r w:rsidR="00B64AE0">
        <w:t>23</w:t>
      </w:r>
      <w:r w:rsidR="00F06AEC">
        <w:t xml:space="preserve"> SVHCs</w:t>
      </w:r>
    </w:p>
    <w:p w14:paraId="14AF655A" w14:textId="27CFE631" w:rsidR="00F8785A" w:rsidRDefault="00F8785A" w:rsidP="001244C7">
      <w:pPr>
        <w:spacing w:after="0" w:line="240" w:lineRule="auto"/>
      </w:pPr>
    </w:p>
    <w:p w14:paraId="7F1AAF46" w14:textId="4A808F3F" w:rsidR="00F8785A" w:rsidRDefault="00F06AEC" w:rsidP="001244C7">
      <w:pPr>
        <w:spacing w:after="0" w:line="240" w:lineRule="auto"/>
      </w:pPr>
      <w:r>
        <w:t xml:space="preserve"> </w:t>
      </w:r>
    </w:p>
    <w:p w14:paraId="4104454B" w14:textId="2597FE55" w:rsidR="00F06AEC" w:rsidRPr="002D5965" w:rsidRDefault="00F06AEC" w:rsidP="001244C7">
      <w:pPr>
        <w:spacing w:after="0" w:line="240" w:lineRule="auto"/>
      </w:pPr>
      <w:r>
        <w:t xml:space="preserve">The latest list for REACH SVHCs (as noted below); </w:t>
      </w:r>
      <w:proofErr w:type="gramStart"/>
      <w:r>
        <w:t>specifically</w:t>
      </w:r>
      <w:proofErr w:type="gramEnd"/>
      <w:r>
        <w:t xml:space="preserve"> the </w:t>
      </w:r>
      <w:r w:rsidR="00B64AE0">
        <w:t>4</w:t>
      </w:r>
      <w:r>
        <w:t xml:space="preserve"> additions, are not present in any product manufactured and supplied by PennEngineering. We are currently contacting packaging and plastic components manufacturers (panel assemblies) and should have this feedback in </w:t>
      </w:r>
      <w:r w:rsidRPr="002D5965">
        <w:t xml:space="preserve">the next </w:t>
      </w:r>
      <w:r w:rsidR="002D5965" w:rsidRPr="002D5965">
        <w:t>15 business</w:t>
      </w:r>
      <w:r w:rsidR="000D7F82" w:rsidRPr="002D5965">
        <w:t xml:space="preserve"> </w:t>
      </w:r>
      <w:r w:rsidRPr="002D5965">
        <w:t>days.</w:t>
      </w:r>
    </w:p>
    <w:p w14:paraId="0E891C98" w14:textId="5C9A6C64" w:rsidR="00DF4316" w:rsidRDefault="00094E77" w:rsidP="001244C7">
      <w:pPr>
        <w:spacing w:after="0" w:line="240" w:lineRule="auto"/>
      </w:pPr>
      <w:r>
        <w:t xml:space="preserve">After review of all plastics and packaging suppliers and their responses </w:t>
      </w:r>
      <w:proofErr w:type="spellStart"/>
      <w:r>
        <w:t>PennEngineering</w:t>
      </w:r>
      <w:proofErr w:type="spellEnd"/>
      <w:r>
        <w:t xml:space="preserve"> finds no changes to SVHCs from the 2</w:t>
      </w:r>
      <w:r w:rsidR="00B64AE0">
        <w:t>19</w:t>
      </w:r>
      <w:r>
        <w:t xml:space="preserve"> list. There are no new suspect or materials on concern </w:t>
      </w:r>
      <w:proofErr w:type="gramStart"/>
      <w:r>
        <w:t>at this time</w:t>
      </w:r>
      <w:proofErr w:type="gramEnd"/>
      <w:r>
        <w:t>.</w:t>
      </w:r>
      <w:r w:rsidR="003E6FF3" w:rsidRPr="000D7F82">
        <w:rPr>
          <w:color w:val="000000" w:themeColor="text1"/>
        </w:rPr>
        <w:t xml:space="preserve">  </w:t>
      </w:r>
      <w:r w:rsidR="003E6FF3">
        <w:rPr>
          <w:color w:val="000000"/>
        </w:rPr>
        <w:t xml:space="preserve"> </w:t>
      </w:r>
      <w:r w:rsidR="003E6FF3">
        <w:t xml:space="preserve"> </w:t>
      </w:r>
    </w:p>
    <w:p w14:paraId="786B968F" w14:textId="527BF392" w:rsidR="00F06AEC" w:rsidRDefault="00F06AEC" w:rsidP="001244C7">
      <w:pPr>
        <w:spacing w:after="0" w:line="240" w:lineRule="auto"/>
      </w:pPr>
    </w:p>
    <w:p w14:paraId="783BF92F" w14:textId="0EB6844F" w:rsidR="00F06AEC" w:rsidRDefault="00EF506F" w:rsidP="001244C7">
      <w:pPr>
        <w:spacing w:after="0" w:line="240" w:lineRule="auto"/>
        <w:rPr>
          <w:sz w:val="18"/>
          <w:szCs w:val="18"/>
        </w:rPr>
      </w:pPr>
      <w:r w:rsidRPr="00EF506F">
        <w:drawing>
          <wp:inline distT="0" distB="0" distL="0" distR="0" wp14:anchorId="7516FFF3" wp14:editId="596CF0CD">
            <wp:extent cx="5943600" cy="1591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1C21F" w14:textId="30B0EF36" w:rsidR="00B64AE0" w:rsidRDefault="00B64AE0" w:rsidP="001244C7">
      <w:pPr>
        <w:spacing w:after="0" w:line="240" w:lineRule="auto"/>
        <w:rPr>
          <w:sz w:val="18"/>
          <w:szCs w:val="18"/>
        </w:rPr>
      </w:pPr>
    </w:p>
    <w:p w14:paraId="0ED5BD31" w14:textId="77777777" w:rsidR="00B64AE0" w:rsidRDefault="00B64AE0" w:rsidP="001244C7">
      <w:pPr>
        <w:spacing w:after="0" w:line="240" w:lineRule="auto"/>
        <w:rPr>
          <w:sz w:val="18"/>
          <w:szCs w:val="18"/>
        </w:rPr>
      </w:pPr>
    </w:p>
    <w:p w14:paraId="6A038946" w14:textId="3F3BF466" w:rsidR="00F06AEC" w:rsidRPr="00DF4316" w:rsidRDefault="00F06AEC" w:rsidP="001244C7">
      <w:pPr>
        <w:spacing w:after="0" w:line="240" w:lineRule="auto"/>
      </w:pPr>
      <w:r w:rsidRPr="00DF4316">
        <w:t xml:space="preserve">At this time we find </w:t>
      </w:r>
      <w:r w:rsidR="00DF4316" w:rsidRPr="00DF4316">
        <w:t xml:space="preserve">no </w:t>
      </w:r>
      <w:r w:rsidRPr="00DF4316">
        <w:t>issue with the use of our standard products in relation to REACH 2</w:t>
      </w:r>
      <w:r w:rsidR="00B64AE0">
        <w:t>23</w:t>
      </w:r>
      <w:r w:rsidRPr="00DF4316">
        <w:t xml:space="preserve"> outside of our previously communicated limitations under REACH </w:t>
      </w:r>
      <w:r w:rsidR="00094E77">
        <w:t xml:space="preserve">SVHC </w:t>
      </w:r>
      <w:r w:rsidRPr="00DF4316">
        <w:t>21</w:t>
      </w:r>
      <w:r w:rsidR="00B64AE0">
        <w:t>9</w:t>
      </w:r>
      <w:r w:rsidRPr="00DF4316">
        <w:t xml:space="preserve">. </w:t>
      </w:r>
      <w:r w:rsidR="00094E77">
        <w:t>The statement of compliance for</w:t>
      </w:r>
      <w:r w:rsidRPr="00DF4316">
        <w:t xml:space="preserve"> </w:t>
      </w:r>
      <w:proofErr w:type="spellStart"/>
      <w:r w:rsidRPr="00DF4316">
        <w:t>PennEngineering</w:t>
      </w:r>
      <w:proofErr w:type="spellEnd"/>
      <w:r w:rsidRPr="00DF4316">
        <w:t xml:space="preserve"> products can be found on our website, </w:t>
      </w:r>
      <w:hyperlink r:id="rId7" w:history="1">
        <w:r w:rsidRPr="00DF4316">
          <w:rPr>
            <w:rStyle w:val="Hyperlink"/>
          </w:rPr>
          <w:t>www.pemnet.com</w:t>
        </w:r>
      </w:hyperlink>
      <w:r w:rsidRPr="00DF4316">
        <w:t xml:space="preserve"> under the Sustainability tab.</w:t>
      </w:r>
      <w:r w:rsidR="000D7F82">
        <w:t xml:space="preserve"> </w:t>
      </w:r>
    </w:p>
    <w:p w14:paraId="69D66A01" w14:textId="61AD99E1" w:rsidR="00F06AEC" w:rsidRPr="00DF4316" w:rsidRDefault="00F06AEC" w:rsidP="001244C7">
      <w:pPr>
        <w:spacing w:after="0" w:line="240" w:lineRule="auto"/>
      </w:pPr>
    </w:p>
    <w:p w14:paraId="5BF52DB2" w14:textId="67E6E126" w:rsidR="00F06AEC" w:rsidRPr="00DF4316" w:rsidRDefault="00F06AEC" w:rsidP="001244C7">
      <w:pPr>
        <w:spacing w:after="0" w:line="240" w:lineRule="auto"/>
      </w:pPr>
    </w:p>
    <w:p w14:paraId="1F5866B1" w14:textId="2EFC1633" w:rsidR="00F06AEC" w:rsidRPr="00DF4316" w:rsidRDefault="00F06AEC" w:rsidP="001244C7">
      <w:pPr>
        <w:spacing w:after="0" w:line="240" w:lineRule="auto"/>
      </w:pPr>
      <w:r w:rsidRPr="00DF4316">
        <w:t>Respectfully,</w:t>
      </w:r>
    </w:p>
    <w:p w14:paraId="17EC7E3E" w14:textId="66B3D096" w:rsidR="00F06AEC" w:rsidRPr="00DF4316" w:rsidRDefault="00F06AEC" w:rsidP="001244C7">
      <w:pPr>
        <w:spacing w:after="0" w:line="240" w:lineRule="auto"/>
      </w:pPr>
    </w:p>
    <w:p w14:paraId="1B55EFF3" w14:textId="6F85E876" w:rsidR="00F06AEC" w:rsidRPr="00DF4316" w:rsidRDefault="00F06AEC" w:rsidP="001244C7">
      <w:pPr>
        <w:spacing w:after="0" w:line="240" w:lineRule="auto"/>
      </w:pPr>
      <w:r w:rsidRPr="00DF4316">
        <w:t>Rocky Pinheiro, PhD.</w:t>
      </w:r>
    </w:p>
    <w:p w14:paraId="7F33F977" w14:textId="5E784D63" w:rsidR="00F06AEC" w:rsidRPr="00DF4316" w:rsidRDefault="00DF4316" w:rsidP="001244C7">
      <w:pPr>
        <w:spacing w:after="0" w:line="240" w:lineRule="auto"/>
      </w:pPr>
      <w:r w:rsidRPr="00DF4316">
        <w:t>Global Vice President of Quality, PennEngineering</w:t>
      </w:r>
    </w:p>
    <w:p w14:paraId="483DBE15" w14:textId="137CC6D9" w:rsidR="00DF4316" w:rsidRPr="00DF4316" w:rsidRDefault="00EF506F" w:rsidP="001244C7">
      <w:pPr>
        <w:spacing w:after="0" w:line="240" w:lineRule="auto"/>
      </w:pPr>
      <w:hyperlink r:id="rId8" w:history="1">
        <w:r w:rsidR="00DF4316" w:rsidRPr="00DF4316">
          <w:rPr>
            <w:rStyle w:val="Hyperlink"/>
          </w:rPr>
          <w:t>rpinheiro@pemnet.com</w:t>
        </w:r>
      </w:hyperlink>
      <w:r w:rsidR="00DF4316" w:rsidRPr="00DF4316">
        <w:t>, 586-610-3500</w:t>
      </w:r>
    </w:p>
    <w:sectPr w:rsidR="00DF4316" w:rsidRPr="00DF4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018"/>
    <w:multiLevelType w:val="multilevel"/>
    <w:tmpl w:val="2144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C3C6C"/>
    <w:multiLevelType w:val="multilevel"/>
    <w:tmpl w:val="8B60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822A85"/>
    <w:multiLevelType w:val="hybridMultilevel"/>
    <w:tmpl w:val="6D5A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1081"/>
    <w:multiLevelType w:val="hybridMultilevel"/>
    <w:tmpl w:val="9A6C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7DF3"/>
    <w:multiLevelType w:val="hybridMultilevel"/>
    <w:tmpl w:val="5180E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C0CEC"/>
    <w:multiLevelType w:val="hybridMultilevel"/>
    <w:tmpl w:val="7C78A5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4316D"/>
    <w:multiLevelType w:val="hybridMultilevel"/>
    <w:tmpl w:val="A50A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A341E"/>
    <w:multiLevelType w:val="multilevel"/>
    <w:tmpl w:val="1FA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2B4212"/>
    <w:multiLevelType w:val="hybridMultilevel"/>
    <w:tmpl w:val="CF9E6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B7"/>
    <w:rsid w:val="00094E77"/>
    <w:rsid w:val="000D7F82"/>
    <w:rsid w:val="001244C7"/>
    <w:rsid w:val="001A69EA"/>
    <w:rsid w:val="002512D7"/>
    <w:rsid w:val="002B09B1"/>
    <w:rsid w:val="002D5965"/>
    <w:rsid w:val="003B12CF"/>
    <w:rsid w:val="003D2A27"/>
    <w:rsid w:val="003E33B4"/>
    <w:rsid w:val="003E6FF3"/>
    <w:rsid w:val="004560EF"/>
    <w:rsid w:val="004E094A"/>
    <w:rsid w:val="00516C77"/>
    <w:rsid w:val="00525D2E"/>
    <w:rsid w:val="00572E75"/>
    <w:rsid w:val="005A153F"/>
    <w:rsid w:val="005A2486"/>
    <w:rsid w:val="005E5249"/>
    <w:rsid w:val="005F0642"/>
    <w:rsid w:val="006406B3"/>
    <w:rsid w:val="006C421C"/>
    <w:rsid w:val="007D6A80"/>
    <w:rsid w:val="007E0E59"/>
    <w:rsid w:val="008C39B3"/>
    <w:rsid w:val="00930E7C"/>
    <w:rsid w:val="00961927"/>
    <w:rsid w:val="009A4655"/>
    <w:rsid w:val="009E6992"/>
    <w:rsid w:val="00A96041"/>
    <w:rsid w:val="00B44678"/>
    <w:rsid w:val="00B64AE0"/>
    <w:rsid w:val="00CC5330"/>
    <w:rsid w:val="00CF1EB7"/>
    <w:rsid w:val="00DF2F7B"/>
    <w:rsid w:val="00DF4316"/>
    <w:rsid w:val="00E247F9"/>
    <w:rsid w:val="00E9235A"/>
    <w:rsid w:val="00EC2C80"/>
    <w:rsid w:val="00ED0B01"/>
    <w:rsid w:val="00EF14BC"/>
    <w:rsid w:val="00EF506F"/>
    <w:rsid w:val="00F06AEC"/>
    <w:rsid w:val="00F8785A"/>
    <w:rsid w:val="00FD58D5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AC8B"/>
  <w15:chartTrackingRefBased/>
  <w15:docId w15:val="{578B6486-A5CE-4BD1-913C-33CEE30E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24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60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7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inheiro@pem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m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Rocky</dc:creator>
  <cp:keywords/>
  <dc:description/>
  <cp:lastModifiedBy>Pinheiro, Rocky</cp:lastModifiedBy>
  <cp:revision>3</cp:revision>
  <cp:lastPrinted>2017-09-19T15:33:00Z</cp:lastPrinted>
  <dcterms:created xsi:type="dcterms:W3CDTF">2022-02-02T21:37:00Z</dcterms:created>
  <dcterms:modified xsi:type="dcterms:W3CDTF">2022-02-02T22:00:00Z</dcterms:modified>
</cp:coreProperties>
</file>